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8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6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344"/>
        <w:spacing w:after="0"/>
        <w:tabs>
          <w:tab w:leader="none" w:pos="770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Securities 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2C2C2C"/>
        </w:rPr>
        <w:t>☒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2C2C2C"/>
        </w:rPr>
        <w:t>☐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924" w:hanging="924"/>
        <w:spacing w:after="0"/>
        <w:tabs>
          <w:tab w:leader="none" w:pos="9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2C2C2C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3" w:lineRule="exact"/>
        <w:rPr>
          <w:rFonts w:ascii="MS PGothic" w:cs="MS PGothic" w:eastAsia="MS PGothic" w:hAnsi="MS PGothic"/>
          <w:sz w:val="18"/>
          <w:szCs w:val="18"/>
          <w:color w:val="2C2C2C"/>
        </w:rPr>
      </w:pPr>
    </w:p>
    <w:p>
      <w:pPr>
        <w:ind w:left="924" w:hanging="924"/>
        <w:spacing w:after="0"/>
        <w:tabs>
          <w:tab w:leader="none" w:pos="9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2C2C2C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61" w:lineRule="exact"/>
        <w:rPr>
          <w:rFonts w:ascii="MS PGothic" w:cs="MS PGothic" w:eastAsia="MS PGothic" w:hAnsi="MS PGothic"/>
          <w:sz w:val="18"/>
          <w:szCs w:val="18"/>
          <w:color w:val="2C2C2C"/>
        </w:rPr>
      </w:pPr>
    </w:p>
    <w:p>
      <w:pPr>
        <w:ind w:left="924" w:hanging="924"/>
        <w:spacing w:after="0"/>
        <w:tabs>
          <w:tab w:leader="none" w:pos="9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2C2C2C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924" w:hanging="924"/>
        <w:spacing w:after="0"/>
        <w:tabs>
          <w:tab w:leader="none" w:pos="9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2C2C2C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924" w:hanging="924"/>
        <w:spacing w:after="0"/>
        <w:tabs>
          <w:tab w:leader="none" w:pos="9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2C2C2C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VAIL RESORTS,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-29845</wp:posOffset>
            </wp:positionH>
            <wp:positionV relativeFrom="paragraph">
              <wp:posOffset>30480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-10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-29845</wp:posOffset>
            </wp:positionH>
            <wp:positionV relativeFrom="paragraph">
              <wp:posOffset>128905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29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804" w:hanging="804"/>
        <w:spacing w:after="0"/>
        <w:tabs>
          <w:tab w:leader="none" w:pos="80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2C2C2C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804" w:hanging="804"/>
        <w:spacing w:after="0"/>
        <w:tabs>
          <w:tab w:leader="none" w:pos="80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2C2C2C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2C2C2C"/>
        </w:rPr>
      </w:pPr>
    </w:p>
    <w:p>
      <w:pPr>
        <w:ind w:left="804" w:hanging="804"/>
        <w:spacing w:after="0"/>
        <w:tabs>
          <w:tab w:leader="none" w:pos="80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2C2C2C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-29845</wp:posOffset>
            </wp:positionH>
            <wp:positionV relativeFrom="paragraph">
              <wp:posOffset>540385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-29845</wp:posOffset>
            </wp:positionH>
            <wp:positionV relativeFrom="paragraph">
              <wp:posOffset>368935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-29845</wp:posOffset>
            </wp:positionH>
            <wp:positionV relativeFrom="paragraph">
              <wp:posOffset>205740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-42545</wp:posOffset>
            </wp:positionH>
            <wp:positionV relativeFrom="paragraph">
              <wp:posOffset>939165</wp:posOffset>
            </wp:positionV>
            <wp:extent cx="715772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84"/>
          </w:cols>
          <w:pgMar w:left="376" w:top="239" w:right="1440" w:bottom="1440" w:gutter="0" w:footer="0" w:header="0"/>
        </w:sectPr>
      </w:pPr>
    </w:p>
    <w:bookmarkStart w:id="1" w:name="page2"/>
    <w:bookmarkEnd w:id="1"/>
    <w:p>
      <w:pPr>
        <w:spacing w:after="0" w:line="3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483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48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On November 2, 2026, Vail Resorts, Inc. updated its website, 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Vote.VailResorts.com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, relating to its 2026 annual meeting of stockholders.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A copy of the updated materials on the website is provided below.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-121285</wp:posOffset>
            </wp:positionH>
            <wp:positionV relativeFrom="paragraph">
              <wp:posOffset>296545</wp:posOffset>
            </wp:positionV>
            <wp:extent cx="7157720" cy="30645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306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500"/>
          </w:cols>
          <w:pgMar w:left="500" w:top="540" w:right="899" w:bottom="1440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6951345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5863590" cy="64204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6420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277495</wp:posOffset>
            </wp:positionV>
            <wp:extent cx="7157720" cy="63220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6322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6694170</wp:posOffset>
            </wp:positionV>
            <wp:extent cx="7157720" cy="425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5863590" cy="61722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617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7808595</wp:posOffset>
            </wp:positionV>
            <wp:extent cx="7157720" cy="425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5863590" cy="72866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28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5863590" cy="45434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454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2026-11-03T09:59:56Z</dcterms:created>
  <dcterms:modified xsi:type="dcterms:W3CDTF">2026-11-03T09:59:56Z</dcterms:modified>
</cp:coreProperties>
</file>